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B21DE8" w:rsidTr="006D50BD">
        <w:trPr>
          <w:trHeight w:val="530"/>
        </w:trPr>
        <w:tc>
          <w:tcPr>
            <w:tcW w:w="8550" w:type="dxa"/>
            <w:shd w:val="clear" w:color="auto" w:fill="auto"/>
            <w:vAlign w:val="center"/>
          </w:tcPr>
          <w:p w:rsidR="00B21DE8" w:rsidRPr="00632D68" w:rsidRDefault="000D2A2F" w:rsidP="00217A86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0D2A2F">
              <w:rPr>
                <w:b/>
                <w:bCs w:val="0"/>
                <w:sz w:val="40"/>
                <w:szCs w:val="40"/>
              </w:rPr>
              <w:t xml:space="preserve">How to </w:t>
            </w:r>
            <w:r w:rsidR="00217A86">
              <w:rPr>
                <w:b/>
                <w:bCs w:val="0"/>
                <w:sz w:val="40"/>
                <w:szCs w:val="40"/>
              </w:rPr>
              <w:t>create a report of successful and unsuccessful logins to Alma for a specific time period</w:t>
            </w:r>
          </w:p>
        </w:tc>
        <w:tc>
          <w:tcPr>
            <w:tcW w:w="1866" w:type="dxa"/>
          </w:tcPr>
          <w:p w:rsidR="00B21DE8" w:rsidRDefault="00B21DE8" w:rsidP="006D50BD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7F9EC450" wp14:editId="08DE226F">
                  <wp:extent cx="1043832" cy="561975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DE8" w:rsidTr="006D50BD">
        <w:tc>
          <w:tcPr>
            <w:tcW w:w="10416" w:type="dxa"/>
            <w:gridSpan w:val="2"/>
            <w:shd w:val="clear" w:color="auto" w:fill="auto"/>
            <w:vAlign w:val="center"/>
          </w:tcPr>
          <w:p w:rsidR="00B21DE8" w:rsidRPr="004E16EB" w:rsidRDefault="003608F6" w:rsidP="006D50BD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1909AD46" wp14:editId="23491539">
                  <wp:extent cx="5486400" cy="1047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DE8" w:rsidRDefault="007A5BF5" w:rsidP="00E1148E">
      <w:pPr>
        <w:pStyle w:val="NoSpacing"/>
      </w:pPr>
      <w:r>
        <w:t>Yoel Kortick</w:t>
      </w:r>
    </w:p>
    <w:p w:rsidR="007A5BF5" w:rsidRDefault="007A5BF5" w:rsidP="00E1148E">
      <w:pPr>
        <w:pStyle w:val="NoSpacing"/>
      </w:pPr>
      <w:r>
        <w:t>Senior Librarian</w:t>
      </w:r>
      <w:bookmarkStart w:id="0" w:name="_GoBack"/>
      <w:bookmarkEnd w:id="0"/>
    </w:p>
    <w:p w:rsidR="007A5BF5" w:rsidRDefault="007A5BF5" w:rsidP="00E1148E">
      <w:pPr>
        <w:pStyle w:val="NoSpacing"/>
      </w:pPr>
    </w:p>
    <w:p w:rsidR="00E1148E" w:rsidRPr="00E1148E" w:rsidRDefault="00E1148E" w:rsidP="00E1148E">
      <w:pPr>
        <w:pStyle w:val="NoSpacing"/>
        <w:rPr>
          <w:b/>
          <w:bCs/>
        </w:rPr>
      </w:pPr>
      <w:r w:rsidRPr="00E1148E">
        <w:rPr>
          <w:b/>
          <w:bCs/>
        </w:rPr>
        <w:t>Question:</w:t>
      </w:r>
    </w:p>
    <w:p w:rsidR="00E1148E" w:rsidRDefault="008C2E3D" w:rsidP="000D2A2F">
      <w:pPr>
        <w:pStyle w:val="NoSpacing"/>
      </w:pPr>
      <w:r>
        <w:t>I want to see how many logins to Alma there have been for a specific time period, for example how many successful logins and unsuccessful logins to Alma were there in the past month or year?</w:t>
      </w:r>
    </w:p>
    <w:p w:rsidR="00DD73BD" w:rsidRDefault="00DD73BD" w:rsidP="00DD73BD">
      <w:pPr>
        <w:pStyle w:val="NoSpacing"/>
      </w:pPr>
    </w:p>
    <w:p w:rsidR="00DD73BD" w:rsidRPr="003568B9" w:rsidRDefault="000D2A2F" w:rsidP="00DD73BD">
      <w:pPr>
        <w:pStyle w:val="NoSpacing"/>
        <w:rPr>
          <w:b/>
          <w:bCs/>
        </w:rPr>
      </w:pPr>
      <w:r>
        <w:rPr>
          <w:b/>
          <w:bCs/>
        </w:rPr>
        <w:t xml:space="preserve">Short </w:t>
      </w:r>
      <w:r w:rsidR="00DD73BD" w:rsidRPr="003568B9">
        <w:rPr>
          <w:b/>
          <w:bCs/>
        </w:rPr>
        <w:t>Answer:</w:t>
      </w:r>
    </w:p>
    <w:p w:rsidR="000D2A2F" w:rsidRDefault="000D2A2F" w:rsidP="001F494C">
      <w:pPr>
        <w:pStyle w:val="PlainText"/>
      </w:pPr>
      <w:r>
        <w:t xml:space="preserve">In order to make a report </w:t>
      </w:r>
      <w:r w:rsidR="008C2E3D">
        <w:t xml:space="preserve">with number of successful and unsuccessful logins to Alma you can use the “events” subject area and </w:t>
      </w:r>
      <w:r w:rsidR="001F494C">
        <w:t>f</w:t>
      </w:r>
      <w:r w:rsidR="001F494C" w:rsidRPr="001F494C">
        <w:t>ilter the Event Metadata Description by “Successful login” and “The user has failed to login to the system”</w:t>
      </w:r>
    </w:p>
    <w:p w:rsidR="00DD73BD" w:rsidRDefault="00DD73BD" w:rsidP="00DD73BD">
      <w:pPr>
        <w:pStyle w:val="NoSpacing"/>
      </w:pPr>
    </w:p>
    <w:p w:rsidR="000D2A2F" w:rsidRPr="003568B9" w:rsidRDefault="000D2A2F" w:rsidP="000D2A2F">
      <w:pPr>
        <w:pStyle w:val="NoSpacing"/>
        <w:rPr>
          <w:b/>
          <w:bCs/>
        </w:rPr>
      </w:pPr>
      <w:r>
        <w:rPr>
          <w:b/>
          <w:bCs/>
        </w:rPr>
        <w:t xml:space="preserve">Full </w:t>
      </w:r>
      <w:r w:rsidR="001F494C">
        <w:rPr>
          <w:b/>
          <w:bCs/>
        </w:rPr>
        <w:t xml:space="preserve">Detailed </w:t>
      </w:r>
      <w:r w:rsidRPr="003568B9">
        <w:rPr>
          <w:b/>
          <w:bCs/>
        </w:rPr>
        <w:t>Answer:</w:t>
      </w:r>
    </w:p>
    <w:p w:rsidR="000D2A2F" w:rsidRDefault="000D2A2F" w:rsidP="00DD73BD">
      <w:pPr>
        <w:pStyle w:val="NoSpacing"/>
      </w:pPr>
    </w:p>
    <w:p w:rsidR="00DD73BD" w:rsidRPr="003568B9" w:rsidRDefault="00DD73BD" w:rsidP="00DD73BD">
      <w:pPr>
        <w:pStyle w:val="NoSpacing"/>
        <w:rPr>
          <w:b/>
          <w:bCs/>
        </w:rPr>
      </w:pPr>
      <w:r w:rsidRPr="003568B9">
        <w:rPr>
          <w:b/>
          <w:bCs/>
        </w:rPr>
        <w:t>ONE</w:t>
      </w:r>
    </w:p>
    <w:p w:rsidR="00EA51B5" w:rsidRDefault="00C9272B" w:rsidP="00EA51B5">
      <w:pPr>
        <w:pStyle w:val="NoSpacing"/>
      </w:pPr>
      <w:r>
        <w:t xml:space="preserve">Create a new analysis </w:t>
      </w:r>
    </w:p>
    <w:p w:rsidR="00C9272B" w:rsidRDefault="00C9272B" w:rsidP="00EA51B5">
      <w:pPr>
        <w:pStyle w:val="NoSpacing"/>
      </w:pPr>
    </w:p>
    <w:p w:rsidR="00C9272B" w:rsidRDefault="00C9272B" w:rsidP="00EA51B5">
      <w:pPr>
        <w:pStyle w:val="NoSpacing"/>
      </w:pPr>
      <w:r w:rsidRPr="00C9272B">
        <w:rPr>
          <w:noProof/>
        </w:rPr>
        <w:drawing>
          <wp:inline distT="0" distB="0" distL="0" distR="0" wp14:anchorId="40E9BB36" wp14:editId="41769CF1">
            <wp:extent cx="2219635" cy="3515216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72B" w:rsidRDefault="00C9272B" w:rsidP="00EA51B5">
      <w:pPr>
        <w:pStyle w:val="NoSpacing"/>
      </w:pPr>
    </w:p>
    <w:p w:rsidR="00EA51B5" w:rsidRPr="00EA51B5" w:rsidRDefault="00EA51B5" w:rsidP="00EA51B5">
      <w:pPr>
        <w:pStyle w:val="NoSpacing"/>
        <w:rPr>
          <w:b/>
          <w:bCs/>
        </w:rPr>
      </w:pPr>
      <w:r w:rsidRPr="00EA51B5">
        <w:rPr>
          <w:b/>
          <w:bCs/>
        </w:rPr>
        <w:t>TWO</w:t>
      </w:r>
    </w:p>
    <w:p w:rsidR="00EA51B5" w:rsidRDefault="00F42CD3" w:rsidP="00D51CBD">
      <w:pPr>
        <w:pStyle w:val="NoSpacing"/>
      </w:pPr>
      <w:r>
        <w:t xml:space="preserve">Choose subject area </w:t>
      </w:r>
      <w:r w:rsidR="00D51CBD">
        <w:t>“</w:t>
      </w:r>
      <w:r>
        <w:t>events</w:t>
      </w:r>
      <w:r w:rsidR="00D51CBD">
        <w:t>”</w:t>
      </w:r>
    </w:p>
    <w:p w:rsidR="00D51CBD" w:rsidRDefault="00D51CBD" w:rsidP="00D51CBD">
      <w:pPr>
        <w:pStyle w:val="NoSpacing"/>
      </w:pPr>
    </w:p>
    <w:p w:rsidR="00F42CD3" w:rsidRDefault="00F42CD3" w:rsidP="00EA51B5">
      <w:pPr>
        <w:pStyle w:val="NoSpacing"/>
      </w:pPr>
      <w:r w:rsidRPr="00F42CD3">
        <w:rPr>
          <w:noProof/>
        </w:rPr>
        <w:drawing>
          <wp:inline distT="0" distB="0" distL="0" distR="0" wp14:anchorId="5641373D" wp14:editId="013C0814">
            <wp:extent cx="3210373" cy="4239217"/>
            <wp:effectExtent l="19050" t="19050" r="28575" b="285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423921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A51B5" w:rsidRDefault="00EA51B5" w:rsidP="00EA51B5">
      <w:pPr>
        <w:pStyle w:val="NoSpacing"/>
      </w:pPr>
    </w:p>
    <w:p w:rsidR="00DD73BD" w:rsidRPr="00EA51B5" w:rsidRDefault="00EA51B5" w:rsidP="00DD73BD">
      <w:pPr>
        <w:pStyle w:val="NoSpacing"/>
        <w:rPr>
          <w:b/>
          <w:bCs/>
        </w:rPr>
      </w:pPr>
      <w:r w:rsidRPr="00EA51B5">
        <w:rPr>
          <w:b/>
          <w:bCs/>
        </w:rPr>
        <w:t>THREE</w:t>
      </w:r>
    </w:p>
    <w:p w:rsidR="00EA51B5" w:rsidRDefault="00EA51B5" w:rsidP="00DD73BD">
      <w:pPr>
        <w:pStyle w:val="NoSpacing"/>
      </w:pPr>
    </w:p>
    <w:p w:rsidR="00EA51B5" w:rsidRDefault="00F42CD3" w:rsidP="00EA51B5">
      <w:pPr>
        <w:pStyle w:val="NoSpacing"/>
      </w:pPr>
      <w:r>
        <w:t xml:space="preserve">In the criteria tab left pane choose fields </w:t>
      </w:r>
    </w:p>
    <w:p w:rsidR="00F42CD3" w:rsidRDefault="00F42CD3" w:rsidP="00F42CD3">
      <w:pPr>
        <w:pStyle w:val="NoSpacing"/>
        <w:numPr>
          <w:ilvl w:val="0"/>
          <w:numId w:val="1"/>
        </w:numPr>
      </w:pPr>
      <w:r>
        <w:t>“Description” from the “Events Metadata” folder</w:t>
      </w:r>
    </w:p>
    <w:p w:rsidR="00F42CD3" w:rsidRDefault="00F42CD3" w:rsidP="00F42CD3">
      <w:pPr>
        <w:pStyle w:val="NoSpacing"/>
        <w:numPr>
          <w:ilvl w:val="0"/>
          <w:numId w:val="1"/>
        </w:numPr>
      </w:pPr>
      <w:r>
        <w:t>“</w:t>
      </w:r>
      <w:proofErr w:type="spellStart"/>
      <w:r>
        <w:t>Num</w:t>
      </w:r>
      <w:proofErr w:type="spellEnd"/>
      <w:r>
        <w:t xml:space="preserve"> of Events” from the “Event Keys” folder</w:t>
      </w:r>
    </w:p>
    <w:p w:rsidR="00F42CD3" w:rsidRDefault="00F42CD3" w:rsidP="00EA51B5">
      <w:pPr>
        <w:pStyle w:val="NoSpacing"/>
      </w:pPr>
    </w:p>
    <w:p w:rsidR="00F42CD3" w:rsidRDefault="00F42CD3" w:rsidP="00EA51B5">
      <w:pPr>
        <w:pStyle w:val="NoSpacing"/>
      </w:pPr>
      <w:r w:rsidRPr="00F42CD3">
        <w:rPr>
          <w:noProof/>
        </w:rPr>
        <w:lastRenderedPageBreak/>
        <w:drawing>
          <wp:inline distT="0" distB="0" distL="0" distR="0" wp14:anchorId="1B62E13E" wp14:editId="6CB71434">
            <wp:extent cx="4658375" cy="2981741"/>
            <wp:effectExtent l="19050" t="19050" r="27940" b="285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29817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A51B5" w:rsidRDefault="00EA51B5" w:rsidP="00EA51B5">
      <w:pPr>
        <w:pStyle w:val="NoSpacing"/>
      </w:pPr>
    </w:p>
    <w:p w:rsidR="00EA51B5" w:rsidRPr="00672E28" w:rsidRDefault="00EA51B5" w:rsidP="00EA51B5">
      <w:pPr>
        <w:pStyle w:val="NoSpacing"/>
        <w:rPr>
          <w:b/>
          <w:bCs/>
        </w:rPr>
      </w:pPr>
      <w:r w:rsidRPr="00672E28">
        <w:rPr>
          <w:b/>
          <w:bCs/>
        </w:rPr>
        <w:t>FOUR</w:t>
      </w:r>
    </w:p>
    <w:p w:rsidR="00EA51B5" w:rsidRDefault="00EA51B5" w:rsidP="00EA51B5">
      <w:pPr>
        <w:pStyle w:val="NoSpacing"/>
      </w:pPr>
    </w:p>
    <w:p w:rsidR="00672E28" w:rsidRDefault="00F42CD3" w:rsidP="00F42CD3">
      <w:pPr>
        <w:pStyle w:val="NoSpacing"/>
      </w:pPr>
      <w:r>
        <w:t>On the filter section of the right pane click the “create a filter” icon</w:t>
      </w:r>
    </w:p>
    <w:p w:rsidR="00F42CD3" w:rsidRDefault="00F42CD3" w:rsidP="00F42CD3">
      <w:pPr>
        <w:pStyle w:val="NoSpacing"/>
      </w:pPr>
    </w:p>
    <w:p w:rsidR="00F42CD3" w:rsidRDefault="00F42CD3" w:rsidP="00F42CD3">
      <w:pPr>
        <w:pStyle w:val="NoSpacing"/>
      </w:pPr>
      <w:r w:rsidRPr="00F42CD3">
        <w:rPr>
          <w:noProof/>
        </w:rPr>
        <w:drawing>
          <wp:inline distT="0" distB="0" distL="0" distR="0" wp14:anchorId="047CF5C3" wp14:editId="46027AF5">
            <wp:extent cx="2934109" cy="1581371"/>
            <wp:effectExtent l="19050" t="19050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34109" cy="15813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72E28" w:rsidRDefault="00672E28" w:rsidP="00672E28">
      <w:pPr>
        <w:pStyle w:val="NoSpacing"/>
      </w:pPr>
    </w:p>
    <w:p w:rsidR="00672E28" w:rsidRDefault="00672E28" w:rsidP="00672E28">
      <w:pPr>
        <w:pStyle w:val="NoSpacing"/>
      </w:pPr>
    </w:p>
    <w:p w:rsidR="00672E28" w:rsidRPr="00672E28" w:rsidRDefault="00672E28" w:rsidP="00EA51B5">
      <w:pPr>
        <w:pStyle w:val="NoSpacing"/>
        <w:rPr>
          <w:b/>
          <w:bCs/>
        </w:rPr>
      </w:pPr>
      <w:r w:rsidRPr="00672E28">
        <w:rPr>
          <w:b/>
          <w:bCs/>
        </w:rPr>
        <w:t>FIVE</w:t>
      </w:r>
    </w:p>
    <w:p w:rsidR="00672E28" w:rsidRDefault="00672E28" w:rsidP="00EA51B5">
      <w:pPr>
        <w:pStyle w:val="NoSpacing"/>
      </w:pPr>
    </w:p>
    <w:p w:rsidR="00672E28" w:rsidRDefault="00F42CD3" w:rsidP="00EA51B5">
      <w:pPr>
        <w:pStyle w:val="NoSpacing"/>
      </w:pPr>
      <w:r>
        <w:t>Select “More Columns” and choose the field “”Date Key” from the “Event Date” folder</w:t>
      </w:r>
    </w:p>
    <w:p w:rsidR="00F42CD3" w:rsidRDefault="00F42CD3" w:rsidP="00EA51B5">
      <w:pPr>
        <w:pStyle w:val="NoSpacing"/>
      </w:pPr>
    </w:p>
    <w:p w:rsidR="00F42CD3" w:rsidRDefault="00F42CD3" w:rsidP="00EA51B5">
      <w:pPr>
        <w:pStyle w:val="NoSpacing"/>
      </w:pPr>
      <w:r w:rsidRPr="00F42CD3">
        <w:rPr>
          <w:noProof/>
        </w:rPr>
        <w:drawing>
          <wp:inline distT="0" distB="0" distL="0" distR="0" wp14:anchorId="1827D326" wp14:editId="19263672">
            <wp:extent cx="2257740" cy="1181265"/>
            <wp:effectExtent l="19050" t="19050" r="2857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1181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2CD3" w:rsidRDefault="00F42CD3" w:rsidP="00EA51B5">
      <w:pPr>
        <w:pStyle w:val="NoSpacing"/>
      </w:pPr>
      <w:r w:rsidRPr="00F42CD3">
        <w:rPr>
          <w:noProof/>
        </w:rPr>
        <w:lastRenderedPageBreak/>
        <w:drawing>
          <wp:inline distT="0" distB="0" distL="0" distR="0" wp14:anchorId="0104ABEB" wp14:editId="0D559B54">
            <wp:extent cx="3210373" cy="4096322"/>
            <wp:effectExtent l="19050" t="19050" r="28575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409632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2CD3" w:rsidRDefault="00F42CD3" w:rsidP="00EA51B5">
      <w:pPr>
        <w:pStyle w:val="NoSpacing"/>
      </w:pPr>
    </w:p>
    <w:p w:rsidR="00672E28" w:rsidRDefault="00672E28" w:rsidP="00EA51B5">
      <w:pPr>
        <w:pStyle w:val="NoSpacing"/>
      </w:pPr>
    </w:p>
    <w:p w:rsidR="00672E28" w:rsidRPr="00172FD3" w:rsidRDefault="00672E28" w:rsidP="00EA51B5">
      <w:pPr>
        <w:pStyle w:val="NoSpacing"/>
        <w:rPr>
          <w:b/>
          <w:bCs/>
        </w:rPr>
      </w:pPr>
      <w:r w:rsidRPr="00172FD3">
        <w:rPr>
          <w:b/>
          <w:bCs/>
        </w:rPr>
        <w:t>SIX</w:t>
      </w:r>
    </w:p>
    <w:p w:rsidR="00172FD3" w:rsidRDefault="00172FD3" w:rsidP="00EA51B5">
      <w:pPr>
        <w:pStyle w:val="NoSpacing"/>
      </w:pPr>
    </w:p>
    <w:p w:rsidR="00672E28" w:rsidRDefault="00F42CD3" w:rsidP="00EA51B5">
      <w:pPr>
        <w:pStyle w:val="NoSpacing"/>
      </w:pPr>
      <w:r>
        <w:t>Filter by the last month (or whatever you want).</w:t>
      </w:r>
    </w:p>
    <w:p w:rsidR="00F42CD3" w:rsidRDefault="00F42CD3" w:rsidP="00EA51B5">
      <w:pPr>
        <w:pStyle w:val="NoSpacing"/>
      </w:pPr>
    </w:p>
    <w:p w:rsidR="00F42CD3" w:rsidRDefault="00F42CD3" w:rsidP="00EA51B5">
      <w:pPr>
        <w:pStyle w:val="NoSpacing"/>
      </w:pPr>
      <w:r w:rsidRPr="00F42CD3">
        <w:rPr>
          <w:noProof/>
        </w:rPr>
        <w:lastRenderedPageBreak/>
        <w:drawing>
          <wp:inline distT="0" distB="0" distL="0" distR="0" wp14:anchorId="317C0828" wp14:editId="20455A15">
            <wp:extent cx="3943900" cy="2972215"/>
            <wp:effectExtent l="19050" t="19050" r="19050" b="190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29722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2CD3" w:rsidRDefault="00F42CD3" w:rsidP="00EA51B5">
      <w:pPr>
        <w:pStyle w:val="NoSpacing"/>
      </w:pPr>
    </w:p>
    <w:p w:rsidR="00F42CD3" w:rsidRPr="009739BA" w:rsidRDefault="009739BA" w:rsidP="00EA51B5">
      <w:pPr>
        <w:pStyle w:val="NoSpacing"/>
        <w:rPr>
          <w:b/>
          <w:bCs/>
        </w:rPr>
      </w:pPr>
      <w:r>
        <w:rPr>
          <w:b/>
          <w:bCs/>
        </w:rPr>
        <w:t>SEVEN</w:t>
      </w:r>
    </w:p>
    <w:p w:rsidR="00F42CD3" w:rsidRDefault="00F42CD3" w:rsidP="00EA51B5">
      <w:pPr>
        <w:pStyle w:val="NoSpacing"/>
      </w:pPr>
    </w:p>
    <w:p w:rsidR="00F42CD3" w:rsidRDefault="00F42CD3" w:rsidP="00EA51B5">
      <w:pPr>
        <w:pStyle w:val="NoSpacing"/>
      </w:pPr>
      <w:r>
        <w:t xml:space="preserve">Instead of hard coding it by a </w:t>
      </w:r>
      <w:r w:rsidR="00D51CBD">
        <w:t>specific</w:t>
      </w:r>
      <w:r>
        <w:t xml:space="preserve"> date you can also have it always take the last month my converting to SQL and changing </w:t>
      </w:r>
    </w:p>
    <w:p w:rsidR="00F42CD3" w:rsidRPr="009739BA" w:rsidRDefault="009739BA" w:rsidP="00EA51B5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9739BA">
        <w:rPr>
          <w:rFonts w:ascii="Courier New" w:hAnsi="Courier New" w:cs="Courier New"/>
          <w:b/>
          <w:bCs/>
          <w:sz w:val="20"/>
          <w:szCs w:val="20"/>
        </w:rPr>
        <w:t>"</w:t>
      </w:r>
      <w:proofErr w:type="gramStart"/>
      <w:r w:rsidRPr="009739BA">
        <w:rPr>
          <w:rFonts w:ascii="Courier New" w:hAnsi="Courier New" w:cs="Courier New"/>
          <w:b/>
          <w:bCs/>
          <w:sz w:val="20"/>
          <w:szCs w:val="20"/>
        </w:rPr>
        <w:t>Event  Date</w:t>
      </w:r>
      <w:proofErr w:type="gramEnd"/>
      <w:r w:rsidRPr="009739BA">
        <w:rPr>
          <w:rFonts w:ascii="Courier New" w:hAnsi="Courier New" w:cs="Courier New"/>
          <w:b/>
          <w:bCs/>
          <w:sz w:val="20"/>
          <w:szCs w:val="20"/>
        </w:rPr>
        <w:t>"."Date Key" &gt;= date '2017-04-10'</w:t>
      </w:r>
    </w:p>
    <w:p w:rsidR="00F42CD3" w:rsidRDefault="00F42CD3" w:rsidP="00EA51B5">
      <w:pPr>
        <w:pStyle w:val="NoSpacing"/>
      </w:pPr>
      <w:r>
        <w:t>To</w:t>
      </w:r>
    </w:p>
    <w:p w:rsidR="00F42CD3" w:rsidRPr="009739BA" w:rsidRDefault="009739BA" w:rsidP="009739BA">
      <w:pPr>
        <w:pStyle w:val="NoSpacing"/>
        <w:rPr>
          <w:rFonts w:ascii="Courier New" w:hAnsi="Courier New" w:cs="Courier New"/>
          <w:b/>
          <w:bCs/>
          <w:sz w:val="20"/>
          <w:szCs w:val="20"/>
        </w:rPr>
      </w:pPr>
      <w:r w:rsidRPr="009739BA">
        <w:rPr>
          <w:rFonts w:ascii="Courier New" w:hAnsi="Courier New" w:cs="Courier New"/>
          <w:b/>
          <w:bCs/>
          <w:sz w:val="20"/>
          <w:szCs w:val="20"/>
        </w:rPr>
        <w:t>"</w:t>
      </w:r>
      <w:proofErr w:type="gramStart"/>
      <w:r w:rsidRPr="009739BA">
        <w:rPr>
          <w:rFonts w:ascii="Courier New" w:hAnsi="Courier New" w:cs="Courier New"/>
          <w:b/>
          <w:bCs/>
          <w:sz w:val="20"/>
          <w:szCs w:val="20"/>
        </w:rPr>
        <w:t>Event  Date</w:t>
      </w:r>
      <w:proofErr w:type="gramEnd"/>
      <w:r w:rsidRPr="009739BA">
        <w:rPr>
          <w:rFonts w:ascii="Courier New" w:hAnsi="Courier New" w:cs="Courier New"/>
          <w:b/>
          <w:bCs/>
          <w:sz w:val="20"/>
          <w:szCs w:val="20"/>
        </w:rPr>
        <w:t xml:space="preserve">"."Date Key" &gt;= </w:t>
      </w:r>
      <w:proofErr w:type="gramStart"/>
      <w:r w:rsidRPr="009739BA">
        <w:rPr>
          <w:rFonts w:ascii="Courier New" w:hAnsi="Courier New" w:cs="Courier New"/>
          <w:b/>
          <w:bCs/>
          <w:sz w:val="20"/>
          <w:szCs w:val="20"/>
        </w:rPr>
        <w:t>TIMESTAMPADD(</w:t>
      </w:r>
      <w:proofErr w:type="gramEnd"/>
      <w:r w:rsidRPr="009739BA">
        <w:rPr>
          <w:rFonts w:ascii="Courier New" w:hAnsi="Courier New" w:cs="Courier New"/>
          <w:b/>
          <w:bCs/>
          <w:sz w:val="20"/>
          <w:szCs w:val="20"/>
        </w:rPr>
        <w:t>SQL_TSI_MONTH,-1,CURRENT_DATE)</w:t>
      </w:r>
    </w:p>
    <w:p w:rsidR="009739BA" w:rsidRDefault="009739BA" w:rsidP="00EA51B5">
      <w:pPr>
        <w:pStyle w:val="NoSpacing"/>
      </w:pPr>
    </w:p>
    <w:p w:rsidR="009739BA" w:rsidRDefault="009739BA" w:rsidP="00EA51B5">
      <w:pPr>
        <w:pStyle w:val="NoSpacing"/>
      </w:pPr>
      <w:r w:rsidRPr="009739BA">
        <w:rPr>
          <w:noProof/>
        </w:rPr>
        <w:drawing>
          <wp:inline distT="0" distB="0" distL="0" distR="0" wp14:anchorId="5259608A" wp14:editId="1785D37B">
            <wp:extent cx="3972479" cy="2981741"/>
            <wp:effectExtent l="19050" t="19050" r="28575" b="285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29817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739BA" w:rsidRDefault="009739BA" w:rsidP="00EA51B5">
      <w:pPr>
        <w:pStyle w:val="NoSpacing"/>
      </w:pPr>
    </w:p>
    <w:p w:rsidR="009739BA" w:rsidRDefault="009739BA" w:rsidP="00EA51B5">
      <w:pPr>
        <w:pStyle w:val="NoSpacing"/>
      </w:pPr>
    </w:p>
    <w:p w:rsidR="009739BA" w:rsidRDefault="009739BA" w:rsidP="00EA51B5">
      <w:pPr>
        <w:pStyle w:val="NoSpacing"/>
      </w:pPr>
      <w:r w:rsidRPr="009739BA">
        <w:rPr>
          <w:noProof/>
        </w:rPr>
        <w:lastRenderedPageBreak/>
        <w:drawing>
          <wp:inline distT="0" distB="0" distL="0" distR="0" wp14:anchorId="5A73B2ED" wp14:editId="56D2E01E">
            <wp:extent cx="5486400" cy="1313815"/>
            <wp:effectExtent l="19050" t="19050" r="19050" b="196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38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739BA" w:rsidRDefault="009739BA" w:rsidP="00EA51B5">
      <w:pPr>
        <w:pStyle w:val="NoSpacing"/>
      </w:pPr>
    </w:p>
    <w:p w:rsidR="009739BA" w:rsidRDefault="009739BA" w:rsidP="00EA51B5">
      <w:pPr>
        <w:pStyle w:val="NoSpacing"/>
      </w:pPr>
    </w:p>
    <w:p w:rsidR="00672E28" w:rsidRPr="009739BA" w:rsidRDefault="009739BA" w:rsidP="00EA51B5">
      <w:pPr>
        <w:pStyle w:val="NoSpacing"/>
        <w:rPr>
          <w:b/>
          <w:bCs/>
        </w:rPr>
      </w:pPr>
      <w:r w:rsidRPr="009739BA">
        <w:rPr>
          <w:b/>
          <w:bCs/>
        </w:rPr>
        <w:t>EIGHT</w:t>
      </w:r>
    </w:p>
    <w:p w:rsidR="009739BA" w:rsidRDefault="009739BA" w:rsidP="00EA51B5">
      <w:pPr>
        <w:pStyle w:val="NoSpacing"/>
      </w:pPr>
    </w:p>
    <w:p w:rsidR="009739BA" w:rsidRDefault="009739BA" w:rsidP="009739BA">
      <w:pPr>
        <w:pStyle w:val="NoSpacing"/>
      </w:pPr>
      <w:r>
        <w:t>Filter the Event Metadata Description by “</w:t>
      </w:r>
      <w:r w:rsidRPr="009739BA">
        <w:t>Successful login</w:t>
      </w:r>
      <w:r>
        <w:t>” and “</w:t>
      </w:r>
      <w:r w:rsidRPr="009739BA">
        <w:t>The user has failed to login to the system</w:t>
      </w:r>
      <w:r>
        <w:t>”</w:t>
      </w:r>
    </w:p>
    <w:p w:rsidR="009739BA" w:rsidRDefault="009739BA" w:rsidP="009739BA">
      <w:pPr>
        <w:pStyle w:val="NoSpacing"/>
      </w:pPr>
    </w:p>
    <w:p w:rsidR="009739BA" w:rsidRDefault="009739BA" w:rsidP="009739BA">
      <w:pPr>
        <w:pStyle w:val="NoSpacing"/>
      </w:pPr>
      <w:r w:rsidRPr="009739BA">
        <w:rPr>
          <w:noProof/>
        </w:rPr>
        <w:drawing>
          <wp:inline distT="0" distB="0" distL="0" distR="0" wp14:anchorId="2FAF5DC9" wp14:editId="4BC0AEB0">
            <wp:extent cx="2133898" cy="1705213"/>
            <wp:effectExtent l="19050" t="19050" r="19050" b="285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7052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9739BA">
        <w:rPr>
          <w:noProof/>
        </w:rPr>
        <w:drawing>
          <wp:inline distT="0" distB="0" distL="0" distR="0" wp14:anchorId="35DA03C3" wp14:editId="4B2F0836">
            <wp:extent cx="2379465" cy="1731019"/>
            <wp:effectExtent l="19050" t="19050" r="20955" b="215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09149" cy="17526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739BA" w:rsidRDefault="009739BA" w:rsidP="009739BA">
      <w:pPr>
        <w:pStyle w:val="NoSpacing"/>
      </w:pPr>
    </w:p>
    <w:p w:rsidR="009739BA" w:rsidRDefault="009739BA" w:rsidP="009739BA">
      <w:pPr>
        <w:pStyle w:val="NoSpacing"/>
      </w:pPr>
      <w:r w:rsidRPr="009739BA">
        <w:rPr>
          <w:noProof/>
        </w:rPr>
        <w:drawing>
          <wp:inline distT="0" distB="0" distL="0" distR="0" wp14:anchorId="315A84F4" wp14:editId="76C86EC4">
            <wp:extent cx="2511188" cy="1757832"/>
            <wp:effectExtent l="19050" t="19050" r="22860" b="139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52031" cy="178642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739BA">
        <w:rPr>
          <w:noProof/>
        </w:rPr>
        <w:drawing>
          <wp:inline distT="0" distB="0" distL="0" distR="0" wp14:anchorId="78498D60" wp14:editId="2D01BC73">
            <wp:extent cx="2428393" cy="1759461"/>
            <wp:effectExtent l="19050" t="19050" r="10160" b="1270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43083" cy="17701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739BA" w:rsidRDefault="009739BA" w:rsidP="009739BA">
      <w:pPr>
        <w:pStyle w:val="NoSpacing"/>
      </w:pPr>
    </w:p>
    <w:p w:rsidR="009739BA" w:rsidRPr="00BD3F0A" w:rsidRDefault="00BD3F0A" w:rsidP="009739BA">
      <w:pPr>
        <w:pStyle w:val="NoSpacing"/>
        <w:rPr>
          <w:b/>
          <w:bCs/>
        </w:rPr>
      </w:pPr>
      <w:r w:rsidRPr="00BD3F0A">
        <w:rPr>
          <w:b/>
          <w:bCs/>
        </w:rPr>
        <w:t>NINE</w:t>
      </w:r>
    </w:p>
    <w:p w:rsidR="00BD3F0A" w:rsidRDefault="00BD3F0A" w:rsidP="009739BA">
      <w:pPr>
        <w:pStyle w:val="NoSpacing"/>
      </w:pPr>
    </w:p>
    <w:p w:rsidR="00BD3F0A" w:rsidRDefault="00BD3F0A" w:rsidP="009739BA">
      <w:pPr>
        <w:pStyle w:val="NoSpacing"/>
      </w:pPr>
      <w:r>
        <w:t>See results.  For example:</w:t>
      </w:r>
    </w:p>
    <w:p w:rsidR="00BD3F0A" w:rsidRDefault="00BD3F0A" w:rsidP="009739BA">
      <w:pPr>
        <w:pStyle w:val="NoSpacing"/>
      </w:pPr>
    </w:p>
    <w:p w:rsidR="00BD3F0A" w:rsidRDefault="00BD3F0A" w:rsidP="009739BA">
      <w:pPr>
        <w:pStyle w:val="NoSpacing"/>
      </w:pPr>
      <w:r w:rsidRPr="00BD3F0A">
        <w:rPr>
          <w:noProof/>
        </w:rPr>
        <w:lastRenderedPageBreak/>
        <w:drawing>
          <wp:inline distT="0" distB="0" distL="0" distR="0" wp14:anchorId="027868D8" wp14:editId="18D245CE">
            <wp:extent cx="4706007" cy="2286319"/>
            <wp:effectExtent l="19050" t="19050" r="18415" b="190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06007" cy="228631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F494C" w:rsidRDefault="001F494C" w:rsidP="009739BA">
      <w:pPr>
        <w:pStyle w:val="NoSpacing"/>
      </w:pPr>
    </w:p>
    <w:p w:rsidR="001F494C" w:rsidRPr="001F494C" w:rsidRDefault="001F494C" w:rsidP="009739BA">
      <w:pPr>
        <w:pStyle w:val="NoSpacing"/>
        <w:rPr>
          <w:b/>
          <w:bCs/>
        </w:rPr>
      </w:pPr>
      <w:r w:rsidRPr="001F494C">
        <w:rPr>
          <w:b/>
          <w:bCs/>
        </w:rPr>
        <w:t>TEN</w:t>
      </w:r>
    </w:p>
    <w:p w:rsidR="001F494C" w:rsidRDefault="001F494C" w:rsidP="009739BA">
      <w:pPr>
        <w:pStyle w:val="NoSpacing"/>
      </w:pPr>
    </w:p>
    <w:p w:rsidR="001F494C" w:rsidRDefault="001F494C" w:rsidP="001F494C">
      <w:pPr>
        <w:pStyle w:val="NoSpacing"/>
      </w:pPr>
      <w:r>
        <w:t xml:space="preserve">If you want to see who the user name of </w:t>
      </w:r>
      <w:r w:rsidR="00D51CBD">
        <w:t xml:space="preserve">the staff user </w:t>
      </w:r>
      <w:r>
        <w:t>who logged in you can include the field “Creator” from the “Event Keys” folder.  Note that in the case of “</w:t>
      </w:r>
      <w:r w:rsidRPr="009739BA">
        <w:t>The user has failed to login to the system</w:t>
      </w:r>
      <w:r>
        <w:t>” the “Creator” will be registered as “System” (because no one really logged in).</w:t>
      </w:r>
    </w:p>
    <w:p w:rsidR="001F494C" w:rsidRDefault="001F494C" w:rsidP="001F494C">
      <w:pPr>
        <w:pStyle w:val="NoSpacing"/>
      </w:pPr>
    </w:p>
    <w:p w:rsidR="001F494C" w:rsidRDefault="001F494C" w:rsidP="001F494C">
      <w:pPr>
        <w:pStyle w:val="NoSpacing"/>
      </w:pPr>
    </w:p>
    <w:p w:rsidR="001F494C" w:rsidRDefault="001F494C" w:rsidP="001F494C">
      <w:pPr>
        <w:pStyle w:val="NoSpacing"/>
      </w:pPr>
      <w:r w:rsidRPr="001F494C">
        <w:rPr>
          <w:noProof/>
        </w:rPr>
        <w:drawing>
          <wp:inline distT="0" distB="0" distL="0" distR="0" wp14:anchorId="210EC1EF" wp14:editId="0BACE73F">
            <wp:extent cx="2152950" cy="1657581"/>
            <wp:effectExtent l="19050" t="19050" r="19050" b="190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16575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F494C" w:rsidRDefault="001F494C" w:rsidP="001F494C">
      <w:pPr>
        <w:pStyle w:val="NoSpacing"/>
      </w:pPr>
    </w:p>
    <w:p w:rsidR="001F494C" w:rsidRDefault="001F494C" w:rsidP="001F494C">
      <w:pPr>
        <w:pStyle w:val="NoSpacing"/>
      </w:pPr>
      <w:r w:rsidRPr="001F494C">
        <w:rPr>
          <w:noProof/>
        </w:rPr>
        <w:lastRenderedPageBreak/>
        <w:drawing>
          <wp:inline distT="0" distB="0" distL="0" distR="0" wp14:anchorId="207C970B" wp14:editId="2173EAE5">
            <wp:extent cx="4677428" cy="3057952"/>
            <wp:effectExtent l="19050" t="19050" r="27940" b="285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30579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1F494C">
      <w:foot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9F" w:rsidRDefault="00F4489F" w:rsidP="00F70B1C">
      <w:pPr>
        <w:spacing w:after="0"/>
      </w:pPr>
      <w:r>
        <w:separator/>
      </w:r>
    </w:p>
  </w:endnote>
  <w:endnote w:type="continuationSeparator" w:id="0">
    <w:p w:rsidR="00F4489F" w:rsidRDefault="00F4489F" w:rsidP="00F70B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AA8" w:rsidRPr="00247F1B" w:rsidRDefault="00B14AA8" w:rsidP="00B14AA8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B14AA8" w:rsidRPr="00247F1B" w:rsidRDefault="00B14AA8" w:rsidP="00D137BE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 w:rsidR="00D137BE">
      <w:rPr>
        <w:rFonts w:ascii="Palatino Linotype" w:hAnsi="Palatino Linotype"/>
        <w:sz w:val="18"/>
        <w:szCs w:val="18"/>
      </w:rPr>
      <w:t>7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:rsidR="00F70B1C" w:rsidRDefault="00F70B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9F" w:rsidRDefault="00F4489F" w:rsidP="00F70B1C">
      <w:pPr>
        <w:spacing w:after="0"/>
      </w:pPr>
      <w:r>
        <w:separator/>
      </w:r>
    </w:p>
  </w:footnote>
  <w:footnote w:type="continuationSeparator" w:id="0">
    <w:p w:rsidR="00F4489F" w:rsidRDefault="00F4489F" w:rsidP="00F70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86F4B"/>
    <w:multiLevelType w:val="hybridMultilevel"/>
    <w:tmpl w:val="CC34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8E"/>
    <w:rsid w:val="00002FD7"/>
    <w:rsid w:val="0000590F"/>
    <w:rsid w:val="000174C7"/>
    <w:rsid w:val="00021A40"/>
    <w:rsid w:val="00024044"/>
    <w:rsid w:val="00025577"/>
    <w:rsid w:val="0002773B"/>
    <w:rsid w:val="00031684"/>
    <w:rsid w:val="00034AF4"/>
    <w:rsid w:val="00035E40"/>
    <w:rsid w:val="00040950"/>
    <w:rsid w:val="0004680F"/>
    <w:rsid w:val="00051D73"/>
    <w:rsid w:val="00052E7E"/>
    <w:rsid w:val="0006225D"/>
    <w:rsid w:val="000671C2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61D4"/>
    <w:rsid w:val="000A6B09"/>
    <w:rsid w:val="000B166E"/>
    <w:rsid w:val="000B2635"/>
    <w:rsid w:val="000B4026"/>
    <w:rsid w:val="000C0B74"/>
    <w:rsid w:val="000C3EDE"/>
    <w:rsid w:val="000C6B31"/>
    <w:rsid w:val="000D0140"/>
    <w:rsid w:val="000D21E9"/>
    <w:rsid w:val="000D2A2F"/>
    <w:rsid w:val="000D2C31"/>
    <w:rsid w:val="000D5A80"/>
    <w:rsid w:val="000D6C68"/>
    <w:rsid w:val="000E1650"/>
    <w:rsid w:val="000E3875"/>
    <w:rsid w:val="000E3BDE"/>
    <w:rsid w:val="000E5AD9"/>
    <w:rsid w:val="000F07C7"/>
    <w:rsid w:val="000F516B"/>
    <w:rsid w:val="00100B77"/>
    <w:rsid w:val="00107657"/>
    <w:rsid w:val="00115CB4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70137"/>
    <w:rsid w:val="0017078B"/>
    <w:rsid w:val="00172FD3"/>
    <w:rsid w:val="00174ACB"/>
    <w:rsid w:val="0017697F"/>
    <w:rsid w:val="00177465"/>
    <w:rsid w:val="00183A44"/>
    <w:rsid w:val="0018648A"/>
    <w:rsid w:val="00191A8A"/>
    <w:rsid w:val="001A1CA5"/>
    <w:rsid w:val="001A35C7"/>
    <w:rsid w:val="001A5F8C"/>
    <w:rsid w:val="001B2334"/>
    <w:rsid w:val="001B4932"/>
    <w:rsid w:val="001C3928"/>
    <w:rsid w:val="001C733B"/>
    <w:rsid w:val="001D168C"/>
    <w:rsid w:val="001D4F67"/>
    <w:rsid w:val="001D5953"/>
    <w:rsid w:val="001F11ED"/>
    <w:rsid w:val="001F494C"/>
    <w:rsid w:val="002018D7"/>
    <w:rsid w:val="00205910"/>
    <w:rsid w:val="00210B5B"/>
    <w:rsid w:val="0021327D"/>
    <w:rsid w:val="002150DC"/>
    <w:rsid w:val="00216963"/>
    <w:rsid w:val="002173BC"/>
    <w:rsid w:val="00217A86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9161E"/>
    <w:rsid w:val="00293CA8"/>
    <w:rsid w:val="00294755"/>
    <w:rsid w:val="00294833"/>
    <w:rsid w:val="00294DC7"/>
    <w:rsid w:val="002A1F46"/>
    <w:rsid w:val="002A2E05"/>
    <w:rsid w:val="002A2E3C"/>
    <w:rsid w:val="002A2F69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40A4"/>
    <w:rsid w:val="002D71F3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8B9"/>
    <w:rsid w:val="0035699C"/>
    <w:rsid w:val="003578AA"/>
    <w:rsid w:val="003608F6"/>
    <w:rsid w:val="003622DB"/>
    <w:rsid w:val="00375D88"/>
    <w:rsid w:val="0037779C"/>
    <w:rsid w:val="003809AB"/>
    <w:rsid w:val="003857F1"/>
    <w:rsid w:val="00390AD3"/>
    <w:rsid w:val="003931AE"/>
    <w:rsid w:val="0039715F"/>
    <w:rsid w:val="003974BC"/>
    <w:rsid w:val="003A7455"/>
    <w:rsid w:val="003B0591"/>
    <w:rsid w:val="003B412A"/>
    <w:rsid w:val="003B48D5"/>
    <w:rsid w:val="003B637B"/>
    <w:rsid w:val="003C0595"/>
    <w:rsid w:val="003C074F"/>
    <w:rsid w:val="003C3081"/>
    <w:rsid w:val="003C55A0"/>
    <w:rsid w:val="003C6B4B"/>
    <w:rsid w:val="003C745F"/>
    <w:rsid w:val="003C7B96"/>
    <w:rsid w:val="003D3FC4"/>
    <w:rsid w:val="003D40D7"/>
    <w:rsid w:val="003D41B8"/>
    <w:rsid w:val="003F01CB"/>
    <w:rsid w:val="003F0A11"/>
    <w:rsid w:val="003F2D41"/>
    <w:rsid w:val="003F38BB"/>
    <w:rsid w:val="003F7B6B"/>
    <w:rsid w:val="00401D79"/>
    <w:rsid w:val="00402A75"/>
    <w:rsid w:val="00414281"/>
    <w:rsid w:val="00417172"/>
    <w:rsid w:val="00423192"/>
    <w:rsid w:val="0042410E"/>
    <w:rsid w:val="00430ED5"/>
    <w:rsid w:val="00432900"/>
    <w:rsid w:val="004341CB"/>
    <w:rsid w:val="00437288"/>
    <w:rsid w:val="004414FF"/>
    <w:rsid w:val="00441573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5399"/>
    <w:rsid w:val="00483E93"/>
    <w:rsid w:val="004902A1"/>
    <w:rsid w:val="00492AAE"/>
    <w:rsid w:val="00497440"/>
    <w:rsid w:val="004A271D"/>
    <w:rsid w:val="004A7511"/>
    <w:rsid w:val="004B4935"/>
    <w:rsid w:val="004C15B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B32"/>
    <w:rsid w:val="00536B5E"/>
    <w:rsid w:val="00541912"/>
    <w:rsid w:val="005433BE"/>
    <w:rsid w:val="00550070"/>
    <w:rsid w:val="005504EC"/>
    <w:rsid w:val="005527BC"/>
    <w:rsid w:val="0055389F"/>
    <w:rsid w:val="005627DE"/>
    <w:rsid w:val="0056329F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6B7"/>
    <w:rsid w:val="005A11EE"/>
    <w:rsid w:val="005A54F0"/>
    <w:rsid w:val="005A5D52"/>
    <w:rsid w:val="005A5D63"/>
    <w:rsid w:val="005A5F99"/>
    <w:rsid w:val="005B0CBF"/>
    <w:rsid w:val="005B0DDB"/>
    <w:rsid w:val="005B40F8"/>
    <w:rsid w:val="005D5174"/>
    <w:rsid w:val="005D5680"/>
    <w:rsid w:val="005D5A41"/>
    <w:rsid w:val="005D68F3"/>
    <w:rsid w:val="005D69D0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2E28"/>
    <w:rsid w:val="00673B77"/>
    <w:rsid w:val="00675331"/>
    <w:rsid w:val="006777ED"/>
    <w:rsid w:val="00681F68"/>
    <w:rsid w:val="006842CC"/>
    <w:rsid w:val="006854E2"/>
    <w:rsid w:val="00686891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F100A"/>
    <w:rsid w:val="006F69DA"/>
    <w:rsid w:val="00704AD7"/>
    <w:rsid w:val="00707061"/>
    <w:rsid w:val="00714574"/>
    <w:rsid w:val="00714752"/>
    <w:rsid w:val="0071622C"/>
    <w:rsid w:val="00720148"/>
    <w:rsid w:val="007215A7"/>
    <w:rsid w:val="007243C2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A0B"/>
    <w:rsid w:val="00790615"/>
    <w:rsid w:val="00795D08"/>
    <w:rsid w:val="00796496"/>
    <w:rsid w:val="0079755E"/>
    <w:rsid w:val="007A4CC8"/>
    <w:rsid w:val="007A5BF5"/>
    <w:rsid w:val="007A7D42"/>
    <w:rsid w:val="007B5AAC"/>
    <w:rsid w:val="007B6450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F0668"/>
    <w:rsid w:val="007F55A1"/>
    <w:rsid w:val="00800F64"/>
    <w:rsid w:val="00801DD3"/>
    <w:rsid w:val="00803FB5"/>
    <w:rsid w:val="00806645"/>
    <w:rsid w:val="008071DC"/>
    <w:rsid w:val="008114C7"/>
    <w:rsid w:val="00811C7B"/>
    <w:rsid w:val="00811CE0"/>
    <w:rsid w:val="008126F4"/>
    <w:rsid w:val="0081530F"/>
    <w:rsid w:val="00823EAE"/>
    <w:rsid w:val="00826298"/>
    <w:rsid w:val="008365F0"/>
    <w:rsid w:val="0083730F"/>
    <w:rsid w:val="00837D0D"/>
    <w:rsid w:val="0084153F"/>
    <w:rsid w:val="008421A8"/>
    <w:rsid w:val="0084630A"/>
    <w:rsid w:val="0084772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B0598"/>
    <w:rsid w:val="008B5142"/>
    <w:rsid w:val="008B70CA"/>
    <w:rsid w:val="008C0F20"/>
    <w:rsid w:val="008C2E3D"/>
    <w:rsid w:val="008C477C"/>
    <w:rsid w:val="008C7BD8"/>
    <w:rsid w:val="008D0E09"/>
    <w:rsid w:val="008D51F3"/>
    <w:rsid w:val="008E5F5B"/>
    <w:rsid w:val="008E7C72"/>
    <w:rsid w:val="008F4ECE"/>
    <w:rsid w:val="008F568C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9BA"/>
    <w:rsid w:val="00973BE3"/>
    <w:rsid w:val="00974CFF"/>
    <w:rsid w:val="00986B62"/>
    <w:rsid w:val="009A4097"/>
    <w:rsid w:val="009B09BE"/>
    <w:rsid w:val="009B184A"/>
    <w:rsid w:val="009B2468"/>
    <w:rsid w:val="009B494A"/>
    <w:rsid w:val="009C1A4B"/>
    <w:rsid w:val="009C35B2"/>
    <w:rsid w:val="009C56BD"/>
    <w:rsid w:val="009C5FFC"/>
    <w:rsid w:val="009C600A"/>
    <w:rsid w:val="009D0A15"/>
    <w:rsid w:val="009D1C26"/>
    <w:rsid w:val="009D1D79"/>
    <w:rsid w:val="009D503E"/>
    <w:rsid w:val="009E3BA1"/>
    <w:rsid w:val="009E71E9"/>
    <w:rsid w:val="009F505B"/>
    <w:rsid w:val="00A02870"/>
    <w:rsid w:val="00A03136"/>
    <w:rsid w:val="00A05F54"/>
    <w:rsid w:val="00A06FC2"/>
    <w:rsid w:val="00A119BD"/>
    <w:rsid w:val="00A20333"/>
    <w:rsid w:val="00A2348A"/>
    <w:rsid w:val="00A25427"/>
    <w:rsid w:val="00A27958"/>
    <w:rsid w:val="00A33D8F"/>
    <w:rsid w:val="00A34E36"/>
    <w:rsid w:val="00A40258"/>
    <w:rsid w:val="00A439C1"/>
    <w:rsid w:val="00A43DAE"/>
    <w:rsid w:val="00A477EE"/>
    <w:rsid w:val="00A533CE"/>
    <w:rsid w:val="00A549E0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52CD"/>
    <w:rsid w:val="00A857A6"/>
    <w:rsid w:val="00A86CB4"/>
    <w:rsid w:val="00A87932"/>
    <w:rsid w:val="00A87CD0"/>
    <w:rsid w:val="00A93C0A"/>
    <w:rsid w:val="00A94ADC"/>
    <w:rsid w:val="00A975D5"/>
    <w:rsid w:val="00AA08E7"/>
    <w:rsid w:val="00AA1103"/>
    <w:rsid w:val="00AA3D22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5309"/>
    <w:rsid w:val="00B073C2"/>
    <w:rsid w:val="00B14AA8"/>
    <w:rsid w:val="00B15871"/>
    <w:rsid w:val="00B15ED2"/>
    <w:rsid w:val="00B21DE8"/>
    <w:rsid w:val="00B22D08"/>
    <w:rsid w:val="00B2536E"/>
    <w:rsid w:val="00B255C9"/>
    <w:rsid w:val="00B26495"/>
    <w:rsid w:val="00B41CB3"/>
    <w:rsid w:val="00B51EFC"/>
    <w:rsid w:val="00B676F5"/>
    <w:rsid w:val="00B67F15"/>
    <w:rsid w:val="00B71171"/>
    <w:rsid w:val="00B74320"/>
    <w:rsid w:val="00B745C4"/>
    <w:rsid w:val="00B75664"/>
    <w:rsid w:val="00B80433"/>
    <w:rsid w:val="00B84BC8"/>
    <w:rsid w:val="00B91B2D"/>
    <w:rsid w:val="00B93D8E"/>
    <w:rsid w:val="00B93DCB"/>
    <w:rsid w:val="00B94EF7"/>
    <w:rsid w:val="00B96B4D"/>
    <w:rsid w:val="00B97478"/>
    <w:rsid w:val="00BA5F88"/>
    <w:rsid w:val="00BA6186"/>
    <w:rsid w:val="00BB311C"/>
    <w:rsid w:val="00BC23F5"/>
    <w:rsid w:val="00BC2A74"/>
    <w:rsid w:val="00BC42CB"/>
    <w:rsid w:val="00BC4C03"/>
    <w:rsid w:val="00BC5200"/>
    <w:rsid w:val="00BD3118"/>
    <w:rsid w:val="00BD3F0A"/>
    <w:rsid w:val="00BD4A79"/>
    <w:rsid w:val="00BD596C"/>
    <w:rsid w:val="00BE189B"/>
    <w:rsid w:val="00BE4A6F"/>
    <w:rsid w:val="00BE4B82"/>
    <w:rsid w:val="00BF4E9E"/>
    <w:rsid w:val="00C02247"/>
    <w:rsid w:val="00C1286C"/>
    <w:rsid w:val="00C15292"/>
    <w:rsid w:val="00C206D6"/>
    <w:rsid w:val="00C21DB8"/>
    <w:rsid w:val="00C2286B"/>
    <w:rsid w:val="00C276DE"/>
    <w:rsid w:val="00C36EFD"/>
    <w:rsid w:val="00C4361F"/>
    <w:rsid w:val="00C461A5"/>
    <w:rsid w:val="00C524CA"/>
    <w:rsid w:val="00C52960"/>
    <w:rsid w:val="00C56EE1"/>
    <w:rsid w:val="00C56F8C"/>
    <w:rsid w:val="00C671C7"/>
    <w:rsid w:val="00C72FFB"/>
    <w:rsid w:val="00C75BA8"/>
    <w:rsid w:val="00C761AA"/>
    <w:rsid w:val="00C90854"/>
    <w:rsid w:val="00C91A3C"/>
    <w:rsid w:val="00C9272B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D1B80"/>
    <w:rsid w:val="00CD510A"/>
    <w:rsid w:val="00CD7827"/>
    <w:rsid w:val="00CE10EF"/>
    <w:rsid w:val="00CE22A0"/>
    <w:rsid w:val="00CE3344"/>
    <w:rsid w:val="00CF2593"/>
    <w:rsid w:val="00CF4E11"/>
    <w:rsid w:val="00D0787B"/>
    <w:rsid w:val="00D07F1B"/>
    <w:rsid w:val="00D137BE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56BD"/>
    <w:rsid w:val="00D469ED"/>
    <w:rsid w:val="00D47835"/>
    <w:rsid w:val="00D51CBD"/>
    <w:rsid w:val="00D54336"/>
    <w:rsid w:val="00D546B3"/>
    <w:rsid w:val="00D570A8"/>
    <w:rsid w:val="00D61075"/>
    <w:rsid w:val="00D61271"/>
    <w:rsid w:val="00D65A36"/>
    <w:rsid w:val="00D70D5F"/>
    <w:rsid w:val="00D72951"/>
    <w:rsid w:val="00D7694B"/>
    <w:rsid w:val="00D76A1E"/>
    <w:rsid w:val="00D83DE3"/>
    <w:rsid w:val="00D8424C"/>
    <w:rsid w:val="00D85079"/>
    <w:rsid w:val="00D861FF"/>
    <w:rsid w:val="00D87270"/>
    <w:rsid w:val="00D90A78"/>
    <w:rsid w:val="00D91A5D"/>
    <w:rsid w:val="00D96604"/>
    <w:rsid w:val="00DA315E"/>
    <w:rsid w:val="00DA3D28"/>
    <w:rsid w:val="00DB15A9"/>
    <w:rsid w:val="00DB1A38"/>
    <w:rsid w:val="00DB28C8"/>
    <w:rsid w:val="00DB5FCC"/>
    <w:rsid w:val="00DB6299"/>
    <w:rsid w:val="00DB7B31"/>
    <w:rsid w:val="00DC3DB4"/>
    <w:rsid w:val="00DD113F"/>
    <w:rsid w:val="00DD40D1"/>
    <w:rsid w:val="00DD73BD"/>
    <w:rsid w:val="00DE617F"/>
    <w:rsid w:val="00DE771D"/>
    <w:rsid w:val="00DF0462"/>
    <w:rsid w:val="00DF2328"/>
    <w:rsid w:val="00DF4757"/>
    <w:rsid w:val="00DF7A58"/>
    <w:rsid w:val="00E00315"/>
    <w:rsid w:val="00E02E15"/>
    <w:rsid w:val="00E1148E"/>
    <w:rsid w:val="00E15291"/>
    <w:rsid w:val="00E2509A"/>
    <w:rsid w:val="00E26453"/>
    <w:rsid w:val="00E3486F"/>
    <w:rsid w:val="00E350BA"/>
    <w:rsid w:val="00E40C72"/>
    <w:rsid w:val="00E44287"/>
    <w:rsid w:val="00E44F07"/>
    <w:rsid w:val="00E51305"/>
    <w:rsid w:val="00E52042"/>
    <w:rsid w:val="00E53FB7"/>
    <w:rsid w:val="00E563DA"/>
    <w:rsid w:val="00E5714D"/>
    <w:rsid w:val="00E60747"/>
    <w:rsid w:val="00E6138E"/>
    <w:rsid w:val="00E6312C"/>
    <w:rsid w:val="00E66533"/>
    <w:rsid w:val="00E70D1D"/>
    <w:rsid w:val="00E7361D"/>
    <w:rsid w:val="00E75740"/>
    <w:rsid w:val="00E7587D"/>
    <w:rsid w:val="00E76925"/>
    <w:rsid w:val="00E77CCB"/>
    <w:rsid w:val="00E9025A"/>
    <w:rsid w:val="00E9794F"/>
    <w:rsid w:val="00EA51B5"/>
    <w:rsid w:val="00EA5454"/>
    <w:rsid w:val="00EA7336"/>
    <w:rsid w:val="00EB1D31"/>
    <w:rsid w:val="00EB27DE"/>
    <w:rsid w:val="00EB2861"/>
    <w:rsid w:val="00EB6879"/>
    <w:rsid w:val="00ED1853"/>
    <w:rsid w:val="00ED4C16"/>
    <w:rsid w:val="00EF3D6F"/>
    <w:rsid w:val="00EF6748"/>
    <w:rsid w:val="00EF7500"/>
    <w:rsid w:val="00EF757E"/>
    <w:rsid w:val="00F0145F"/>
    <w:rsid w:val="00F05A97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42CD3"/>
    <w:rsid w:val="00F4489F"/>
    <w:rsid w:val="00F518E2"/>
    <w:rsid w:val="00F542E5"/>
    <w:rsid w:val="00F5434B"/>
    <w:rsid w:val="00F56416"/>
    <w:rsid w:val="00F70B1C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2243"/>
    <w:rsid w:val="00FA2364"/>
    <w:rsid w:val="00FA34A7"/>
    <w:rsid w:val="00FA4276"/>
    <w:rsid w:val="00FA4A84"/>
    <w:rsid w:val="00FB3451"/>
    <w:rsid w:val="00FB6A00"/>
    <w:rsid w:val="00FB7E10"/>
    <w:rsid w:val="00FC32D0"/>
    <w:rsid w:val="00FC3983"/>
    <w:rsid w:val="00FD02AC"/>
    <w:rsid w:val="00FD0887"/>
    <w:rsid w:val="00FD0C24"/>
    <w:rsid w:val="00FD4353"/>
    <w:rsid w:val="00FD4D02"/>
    <w:rsid w:val="00FD5AED"/>
    <w:rsid w:val="00FD6F02"/>
    <w:rsid w:val="00FE2D49"/>
    <w:rsid w:val="00FE5310"/>
    <w:rsid w:val="00FE59AF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70EC52-0BF7-49C2-9F46-4B36130B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DE8"/>
    <w:pPr>
      <w:spacing w:after="220" w:line="240" w:lineRule="auto"/>
    </w:pPr>
    <w:rPr>
      <w:rFonts w:ascii="Verdana" w:hAnsi="Verdana"/>
      <w:color w:val="000000" w:themeColor="text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4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48E"/>
    <w:pPr>
      <w:spacing w:after="0"/>
    </w:pPr>
    <w:rPr>
      <w:rFonts w:ascii="Tahoma" w:hAnsi="Tahoma" w:cs="Tahoma"/>
      <w:color w:val="auto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DE8"/>
    <w:rPr>
      <w:rFonts w:ascii="Verdana" w:hAnsi="Verdana"/>
      <w:color w:val="000000" w:themeColor="text1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B21DE8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0B1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0B1C"/>
    <w:rPr>
      <w:rFonts w:ascii="Verdana" w:hAnsi="Verdana"/>
      <w:color w:val="000000" w:themeColor="text1"/>
      <w:sz w:val="20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0D2A2F"/>
    <w:pPr>
      <w:spacing w:after="0"/>
    </w:pPr>
    <w:rPr>
      <w:rFonts w:ascii="Calibri" w:hAnsi="Calibri"/>
      <w:color w:val="auto"/>
      <w:sz w:val="22"/>
      <w:szCs w:val="21"/>
      <w:lang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0D2A2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Yoel Kortick</dc:creator>
  <cp:lastModifiedBy>Yoel Kortick</cp:lastModifiedBy>
  <cp:revision>7</cp:revision>
  <dcterms:created xsi:type="dcterms:W3CDTF">2017-05-10T06:40:00Z</dcterms:created>
  <dcterms:modified xsi:type="dcterms:W3CDTF">2017-05-10T07:55:00Z</dcterms:modified>
</cp:coreProperties>
</file>